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386C" w14:textId="6A6EF872" w:rsidR="009857B7" w:rsidRDefault="00794B5F" w:rsidP="00B53F5E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E9C6CE" wp14:editId="46AC35BD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4742815" cy="2676525"/>
            <wp:effectExtent l="0" t="0" r="635" b="9525"/>
            <wp:wrapTight wrapText="bothSides">
              <wp:wrapPolygon edited="0">
                <wp:start x="0" y="0"/>
                <wp:lineTo x="0" y="21523"/>
                <wp:lineTo x="21516" y="21523"/>
                <wp:lineTo x="21516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3"/>
                    <a:stretch/>
                  </pic:blipFill>
                  <pic:spPr bwMode="auto">
                    <a:xfrm>
                      <a:off x="0" y="0"/>
                      <a:ext cx="474281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DA9C17D" wp14:editId="41413BAA">
            <wp:simplePos x="0" y="0"/>
            <wp:positionH relativeFrom="column">
              <wp:posOffset>4512945</wp:posOffset>
            </wp:positionH>
            <wp:positionV relativeFrom="paragraph">
              <wp:posOffset>38735</wp:posOffset>
            </wp:positionV>
            <wp:extent cx="2066290" cy="2062480"/>
            <wp:effectExtent l="0" t="0" r="0" b="0"/>
            <wp:wrapTight wrapText="bothSides">
              <wp:wrapPolygon edited="0">
                <wp:start x="0" y="0"/>
                <wp:lineTo x="0" y="21347"/>
                <wp:lineTo x="21308" y="21347"/>
                <wp:lineTo x="21308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37B1" w14:textId="3832B17C" w:rsidR="005B11D9" w:rsidRDefault="005B11D9" w:rsidP="00B53F5E">
      <w:pPr>
        <w:spacing w:after="0" w:line="240" w:lineRule="auto"/>
        <w:rPr>
          <w:lang w:val="en-US"/>
        </w:rPr>
      </w:pPr>
    </w:p>
    <w:p w14:paraId="021B5529" w14:textId="3F91ABE2" w:rsidR="005B11D9" w:rsidRDefault="005B11D9" w:rsidP="00B53F5E">
      <w:pPr>
        <w:spacing w:after="0" w:line="240" w:lineRule="auto"/>
        <w:rPr>
          <w:lang w:val="en-US"/>
        </w:rPr>
      </w:pPr>
    </w:p>
    <w:p w14:paraId="7E35A91B" w14:textId="73DF038C" w:rsidR="005B11D9" w:rsidRDefault="005B11D9" w:rsidP="00B53F5E">
      <w:pPr>
        <w:spacing w:after="0" w:line="240" w:lineRule="auto"/>
        <w:rPr>
          <w:lang w:val="en-US"/>
        </w:rPr>
      </w:pPr>
    </w:p>
    <w:p w14:paraId="23F3C1BD" w14:textId="435194BE" w:rsidR="0058082B" w:rsidRPr="00507C64" w:rsidRDefault="000F4BA8" w:rsidP="00507C64">
      <w:pPr>
        <w:spacing w:after="0" w:line="240" w:lineRule="auto"/>
        <w:rPr>
          <w:rFonts w:cstheme="minorHAnsi"/>
          <w:sz w:val="36"/>
          <w:szCs w:val="36"/>
          <w:lang w:val="en-US"/>
        </w:rPr>
      </w:pPr>
      <w:r w:rsidRPr="00507C64">
        <w:rPr>
          <w:rFonts w:cstheme="minorHAnsi"/>
          <w:sz w:val="36"/>
          <w:szCs w:val="36"/>
          <w:lang w:val="en-US"/>
        </w:rPr>
        <w:t xml:space="preserve">ABOUT </w:t>
      </w:r>
      <w:r w:rsidR="00794B5F" w:rsidRPr="00507C64">
        <w:rPr>
          <w:rFonts w:cstheme="minorHAnsi"/>
          <w:sz w:val="36"/>
          <w:szCs w:val="36"/>
          <w:lang w:val="en-US"/>
        </w:rPr>
        <w:t xml:space="preserve">DSL </w:t>
      </w:r>
    </w:p>
    <w:p w14:paraId="00431E3A" w14:textId="29EB4993" w:rsidR="000F4BA8" w:rsidRPr="00507C64" w:rsidRDefault="000F4BA8" w:rsidP="00507C64">
      <w:pPr>
        <w:spacing w:after="0" w:line="240" w:lineRule="auto"/>
        <w:rPr>
          <w:rFonts w:cstheme="minorHAnsi"/>
        </w:rPr>
      </w:pPr>
    </w:p>
    <w:p w14:paraId="141A9206" w14:textId="61BEF1C7" w:rsidR="000F4BA8" w:rsidRDefault="000F4BA8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 xml:space="preserve">Drama Studio London, established over 50 years ago, is renowned for delivering world-class training for the profession by the profession. The </w:t>
      </w:r>
      <w:r w:rsidR="009E73FC" w:rsidRPr="00507C64">
        <w:rPr>
          <w:rFonts w:asciiTheme="minorHAnsi" w:hAnsiTheme="minorHAnsi" w:cstheme="minorHAnsi"/>
          <w:color w:val="000000"/>
        </w:rPr>
        <w:t xml:space="preserve">ethos underpinning </w:t>
      </w:r>
      <w:r w:rsidR="00875ECC" w:rsidRPr="00507C64">
        <w:rPr>
          <w:rFonts w:asciiTheme="minorHAnsi" w:hAnsiTheme="minorHAnsi" w:cstheme="minorHAnsi"/>
          <w:color w:val="000000"/>
        </w:rPr>
        <w:t>learning</w:t>
      </w:r>
      <w:r w:rsidR="009E73FC" w:rsidRPr="00507C64">
        <w:rPr>
          <w:rFonts w:asciiTheme="minorHAnsi" w:hAnsiTheme="minorHAnsi" w:cstheme="minorHAnsi"/>
          <w:color w:val="000000"/>
        </w:rPr>
        <w:t xml:space="preserve"> design</w:t>
      </w:r>
      <w:r w:rsidR="00875ECC" w:rsidRPr="00507C64">
        <w:rPr>
          <w:rFonts w:asciiTheme="minorHAnsi" w:hAnsiTheme="minorHAnsi" w:cstheme="minorHAnsi"/>
          <w:color w:val="000000"/>
        </w:rPr>
        <w:t xml:space="preserve"> across all the courses</w:t>
      </w:r>
      <w:r w:rsidRPr="00507C64">
        <w:rPr>
          <w:rFonts w:asciiTheme="minorHAnsi" w:hAnsiTheme="minorHAnsi" w:cstheme="minorHAnsi"/>
          <w:color w:val="000000"/>
        </w:rPr>
        <w:t xml:space="preserve"> </w:t>
      </w:r>
      <w:r w:rsidR="009E73FC" w:rsidRPr="00507C64">
        <w:rPr>
          <w:rFonts w:asciiTheme="minorHAnsi" w:hAnsiTheme="minorHAnsi" w:cstheme="minorHAnsi"/>
          <w:color w:val="000000"/>
        </w:rPr>
        <w:t>integrates</w:t>
      </w:r>
      <w:r w:rsidRPr="00507C64">
        <w:rPr>
          <w:rFonts w:asciiTheme="minorHAnsi" w:hAnsiTheme="minorHAnsi" w:cstheme="minorHAnsi"/>
          <w:color w:val="000000"/>
        </w:rPr>
        <w:t xml:space="preserve"> core </w:t>
      </w:r>
      <w:r w:rsidR="009E73FC" w:rsidRPr="00507C64">
        <w:rPr>
          <w:rFonts w:asciiTheme="minorHAnsi" w:hAnsiTheme="minorHAnsi" w:cstheme="minorHAnsi"/>
          <w:color w:val="000000"/>
        </w:rPr>
        <w:t>approaches to</w:t>
      </w:r>
      <w:r w:rsidRPr="00507C64">
        <w:rPr>
          <w:rFonts w:asciiTheme="minorHAnsi" w:hAnsiTheme="minorHAnsi" w:cstheme="minorHAnsi"/>
          <w:color w:val="000000"/>
        </w:rPr>
        <w:t xml:space="preserve"> </w:t>
      </w:r>
      <w:r w:rsidRPr="00507C64">
        <w:rPr>
          <w:rFonts w:asciiTheme="minorHAnsi" w:hAnsiTheme="minorHAnsi" w:cstheme="minorHAnsi"/>
          <w:i/>
          <w:iCs/>
          <w:color w:val="000000"/>
        </w:rPr>
        <w:t>classic</w:t>
      </w:r>
      <w:r w:rsidRPr="00507C64">
        <w:rPr>
          <w:rFonts w:asciiTheme="minorHAnsi" w:hAnsiTheme="minorHAnsi" w:cstheme="minorHAnsi"/>
          <w:color w:val="000000"/>
        </w:rPr>
        <w:t xml:space="preserve"> </w:t>
      </w:r>
      <w:r w:rsidR="009E73FC" w:rsidRPr="00507C64">
        <w:rPr>
          <w:rFonts w:asciiTheme="minorHAnsi" w:hAnsiTheme="minorHAnsi" w:cstheme="minorHAnsi"/>
          <w:color w:val="000000"/>
        </w:rPr>
        <w:t xml:space="preserve">conservatoire </w:t>
      </w:r>
      <w:r w:rsidR="00014522" w:rsidRPr="00507C64">
        <w:rPr>
          <w:rFonts w:asciiTheme="minorHAnsi" w:hAnsiTheme="minorHAnsi" w:cstheme="minorHAnsi"/>
          <w:color w:val="000000"/>
        </w:rPr>
        <w:t xml:space="preserve">model </w:t>
      </w:r>
      <w:r w:rsidRPr="00507C64">
        <w:rPr>
          <w:rFonts w:asciiTheme="minorHAnsi" w:hAnsiTheme="minorHAnsi" w:cstheme="minorHAnsi"/>
          <w:color w:val="000000"/>
        </w:rPr>
        <w:t xml:space="preserve">training </w:t>
      </w:r>
      <w:r w:rsidR="00014522" w:rsidRPr="00507C64">
        <w:rPr>
          <w:rFonts w:asciiTheme="minorHAnsi" w:hAnsiTheme="minorHAnsi" w:cstheme="minorHAnsi"/>
          <w:color w:val="000000"/>
        </w:rPr>
        <w:t>with a contemporary focus on the evolving skillsets, expectations and challenges required of the emerging professional actor in the 21</w:t>
      </w:r>
      <w:r w:rsidR="00014522" w:rsidRPr="00507C64">
        <w:rPr>
          <w:rFonts w:asciiTheme="minorHAnsi" w:hAnsiTheme="minorHAnsi" w:cstheme="minorHAnsi"/>
          <w:color w:val="000000"/>
          <w:vertAlign w:val="superscript"/>
        </w:rPr>
        <w:t>st</w:t>
      </w:r>
      <w:r w:rsidR="00014522" w:rsidRPr="00507C64">
        <w:rPr>
          <w:rFonts w:asciiTheme="minorHAnsi" w:hAnsiTheme="minorHAnsi" w:cstheme="minorHAnsi"/>
          <w:color w:val="000000"/>
        </w:rPr>
        <w:t xml:space="preserve"> century performance industries.</w:t>
      </w:r>
    </w:p>
    <w:p w14:paraId="18E5F5C1" w14:textId="77777777" w:rsidR="00507C64" w:rsidRPr="00507C64" w:rsidRDefault="00507C64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3685D84" w14:textId="4911AA68" w:rsidR="000F4BA8" w:rsidRDefault="000F4BA8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>DSL currently offers the following suite of courses</w:t>
      </w:r>
      <w:r w:rsidR="009E73FC" w:rsidRPr="00507C64">
        <w:rPr>
          <w:rFonts w:asciiTheme="minorHAnsi" w:hAnsiTheme="minorHAnsi" w:cstheme="minorHAnsi"/>
          <w:color w:val="000000"/>
        </w:rPr>
        <w:t>:</w:t>
      </w:r>
    </w:p>
    <w:p w14:paraId="45C32196" w14:textId="77777777" w:rsidR="00507C64" w:rsidRPr="00507C64" w:rsidRDefault="00507C64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855A82" w14:textId="60A76F23" w:rsidR="000F4BA8" w:rsidRDefault="000F4BA8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>MFA in Professional Acting (2 year)</w:t>
      </w:r>
      <w:r w:rsidR="009E73FC" w:rsidRPr="00507C64">
        <w:rPr>
          <w:rFonts w:asciiTheme="minorHAnsi" w:hAnsiTheme="minorHAnsi" w:cstheme="minorHAnsi"/>
          <w:color w:val="000000"/>
        </w:rPr>
        <w:t xml:space="preserve">, </w:t>
      </w:r>
      <w:r w:rsidRPr="00507C64">
        <w:rPr>
          <w:rFonts w:asciiTheme="minorHAnsi" w:hAnsiTheme="minorHAnsi" w:cstheme="minorHAnsi"/>
          <w:color w:val="000000"/>
        </w:rPr>
        <w:t>awarded by the University of West London</w:t>
      </w:r>
      <w:r w:rsidR="009E73FC" w:rsidRPr="00507C64">
        <w:rPr>
          <w:rFonts w:asciiTheme="minorHAnsi" w:hAnsiTheme="minorHAnsi" w:cstheme="minorHAnsi"/>
          <w:color w:val="000000"/>
        </w:rPr>
        <w:t>.</w:t>
      </w:r>
      <w:r w:rsidRPr="00507C64">
        <w:rPr>
          <w:rFonts w:asciiTheme="minorHAnsi" w:hAnsiTheme="minorHAnsi" w:cstheme="minorHAnsi"/>
          <w:color w:val="000000"/>
        </w:rPr>
        <w:t xml:space="preserve"> </w:t>
      </w:r>
      <w:r w:rsidR="009E73FC" w:rsidRPr="00507C64">
        <w:rPr>
          <w:rFonts w:asciiTheme="minorHAnsi" w:hAnsiTheme="minorHAnsi" w:cstheme="minorHAnsi"/>
          <w:color w:val="000000"/>
        </w:rPr>
        <w:t>T</w:t>
      </w:r>
      <w:r w:rsidRPr="00507C64">
        <w:rPr>
          <w:rFonts w:asciiTheme="minorHAnsi" w:hAnsiTheme="minorHAnsi" w:cstheme="minorHAnsi"/>
          <w:color w:val="000000"/>
        </w:rPr>
        <w:t>he MFA provides advanced actor training</w:t>
      </w:r>
      <w:r w:rsidR="009E73FC" w:rsidRPr="00507C64">
        <w:rPr>
          <w:rFonts w:asciiTheme="minorHAnsi" w:hAnsiTheme="minorHAnsi" w:cstheme="minorHAnsi"/>
          <w:color w:val="000000"/>
        </w:rPr>
        <w:t xml:space="preserve"> for </w:t>
      </w:r>
      <w:r w:rsidR="004660FF" w:rsidRPr="00507C64">
        <w:rPr>
          <w:rFonts w:asciiTheme="minorHAnsi" w:hAnsiTheme="minorHAnsi" w:cstheme="minorHAnsi"/>
          <w:color w:val="000000"/>
        </w:rPr>
        <w:t>postgraduates</w:t>
      </w:r>
      <w:r w:rsidRPr="00507C64">
        <w:rPr>
          <w:rFonts w:asciiTheme="minorHAnsi" w:hAnsiTheme="minorHAnsi" w:cstheme="minorHAnsi"/>
          <w:color w:val="000000"/>
        </w:rPr>
        <w:t xml:space="preserve">, alongside </w:t>
      </w:r>
      <w:r w:rsidR="00875ECC" w:rsidRPr="00507C64">
        <w:rPr>
          <w:rFonts w:asciiTheme="minorHAnsi" w:hAnsiTheme="minorHAnsi" w:cstheme="minorHAnsi"/>
          <w:color w:val="000000"/>
        </w:rPr>
        <w:t>a practice research project focused on developing original performance</w:t>
      </w:r>
      <w:r w:rsidRPr="00507C64">
        <w:rPr>
          <w:rFonts w:asciiTheme="minorHAnsi" w:hAnsiTheme="minorHAnsi" w:cstheme="minorHAnsi"/>
          <w:color w:val="000000"/>
        </w:rPr>
        <w:t>, and includ</w:t>
      </w:r>
      <w:r w:rsidR="009E73FC" w:rsidRPr="00507C64">
        <w:rPr>
          <w:rFonts w:asciiTheme="minorHAnsi" w:hAnsiTheme="minorHAnsi" w:cstheme="minorHAnsi"/>
          <w:color w:val="000000"/>
        </w:rPr>
        <w:t>ing</w:t>
      </w:r>
      <w:r w:rsidRPr="00507C64">
        <w:rPr>
          <w:rFonts w:asciiTheme="minorHAnsi" w:hAnsiTheme="minorHAnsi" w:cstheme="minorHAnsi"/>
          <w:color w:val="000000"/>
        </w:rPr>
        <w:t xml:space="preserve"> two short form international residencies.</w:t>
      </w:r>
    </w:p>
    <w:p w14:paraId="297D611D" w14:textId="77777777" w:rsidR="00507C64" w:rsidRPr="00507C64" w:rsidRDefault="00507C64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1EE0E30" w14:textId="5784E168" w:rsidR="000F4BA8" w:rsidRDefault="000F4BA8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>BA (Hons) in Professional Acting (3</w:t>
      </w:r>
      <w:r w:rsidR="009E73FC" w:rsidRPr="00507C64">
        <w:rPr>
          <w:rFonts w:asciiTheme="minorHAnsi" w:hAnsiTheme="minorHAnsi" w:cstheme="minorHAnsi"/>
          <w:color w:val="000000"/>
        </w:rPr>
        <w:t xml:space="preserve"> </w:t>
      </w:r>
      <w:r w:rsidRPr="00507C64">
        <w:rPr>
          <w:rFonts w:asciiTheme="minorHAnsi" w:hAnsiTheme="minorHAnsi" w:cstheme="minorHAnsi"/>
          <w:color w:val="000000"/>
        </w:rPr>
        <w:t xml:space="preserve">year) </w:t>
      </w:r>
      <w:r w:rsidR="00014522" w:rsidRPr="00507C64">
        <w:rPr>
          <w:rFonts w:asciiTheme="minorHAnsi" w:hAnsiTheme="minorHAnsi" w:cstheme="minorHAnsi"/>
          <w:color w:val="000000"/>
        </w:rPr>
        <w:t>awarded</w:t>
      </w:r>
      <w:r w:rsidRPr="00507C64">
        <w:rPr>
          <w:rFonts w:asciiTheme="minorHAnsi" w:hAnsiTheme="minorHAnsi" w:cstheme="minorHAnsi"/>
          <w:color w:val="000000"/>
        </w:rPr>
        <w:t xml:space="preserve"> </w:t>
      </w:r>
      <w:r w:rsidR="00014522" w:rsidRPr="00507C64">
        <w:rPr>
          <w:rFonts w:asciiTheme="minorHAnsi" w:hAnsiTheme="minorHAnsi" w:cstheme="minorHAnsi"/>
          <w:color w:val="000000"/>
        </w:rPr>
        <w:t>by</w:t>
      </w:r>
      <w:r w:rsidRPr="00507C64">
        <w:rPr>
          <w:rFonts w:asciiTheme="minorHAnsi" w:hAnsiTheme="minorHAnsi" w:cstheme="minorHAnsi"/>
          <w:color w:val="000000"/>
        </w:rPr>
        <w:t xml:space="preserve"> University of West London. This </w:t>
      </w:r>
      <w:r w:rsidR="00791C98" w:rsidRPr="00507C64">
        <w:rPr>
          <w:rFonts w:asciiTheme="minorHAnsi" w:hAnsiTheme="minorHAnsi" w:cstheme="minorHAnsi"/>
          <w:color w:val="000000"/>
        </w:rPr>
        <w:t>3-year</w:t>
      </w:r>
      <w:r w:rsidRPr="00507C64">
        <w:rPr>
          <w:rFonts w:asciiTheme="minorHAnsi" w:hAnsiTheme="minorHAnsi" w:cstheme="minorHAnsi"/>
          <w:color w:val="000000"/>
        </w:rPr>
        <w:t xml:space="preserve"> course maintains the integrity of the vocational, practice-based training whilst ensuring the academic rigour required by a degree.</w:t>
      </w:r>
    </w:p>
    <w:p w14:paraId="7E92C18A" w14:textId="77777777" w:rsidR="00507C64" w:rsidRPr="00507C64" w:rsidRDefault="00507C64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4BAADB1" w14:textId="5FA38791" w:rsidR="009E73FC" w:rsidRDefault="009E73FC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>PGDIP/ MA in Professional Acting</w:t>
      </w:r>
      <w:r w:rsidR="00ED3EB5">
        <w:rPr>
          <w:rFonts w:asciiTheme="minorHAnsi" w:hAnsiTheme="minorHAnsi" w:cstheme="minorHAnsi"/>
          <w:color w:val="000000"/>
        </w:rPr>
        <w:t xml:space="preserve"> (1 year) </w:t>
      </w:r>
      <w:r w:rsidR="00ED3EB5" w:rsidRPr="00507C64">
        <w:rPr>
          <w:rFonts w:asciiTheme="minorHAnsi" w:hAnsiTheme="minorHAnsi" w:cstheme="minorHAnsi"/>
          <w:color w:val="000000"/>
        </w:rPr>
        <w:t>awarded by University of West London</w:t>
      </w:r>
      <w:r w:rsidR="00ED3EB5">
        <w:rPr>
          <w:rFonts w:asciiTheme="minorHAnsi" w:hAnsiTheme="minorHAnsi" w:cstheme="minorHAnsi"/>
          <w:color w:val="000000"/>
        </w:rPr>
        <w:t xml:space="preserve">. </w:t>
      </w:r>
      <w:r w:rsidR="00014522" w:rsidRPr="00507C64">
        <w:rPr>
          <w:rFonts w:asciiTheme="minorHAnsi" w:hAnsiTheme="minorHAnsi" w:cstheme="minorHAnsi"/>
          <w:color w:val="000000"/>
        </w:rPr>
        <w:t xml:space="preserve">This </w:t>
      </w:r>
      <w:r w:rsidR="00791C98" w:rsidRPr="00507C64">
        <w:rPr>
          <w:rFonts w:asciiTheme="minorHAnsi" w:hAnsiTheme="minorHAnsi" w:cstheme="minorHAnsi"/>
          <w:color w:val="000000"/>
        </w:rPr>
        <w:t>1-year</w:t>
      </w:r>
      <w:r w:rsidR="00014522" w:rsidRPr="00507C64">
        <w:rPr>
          <w:rFonts w:asciiTheme="minorHAnsi" w:hAnsiTheme="minorHAnsi" w:cstheme="minorHAnsi"/>
          <w:color w:val="000000"/>
        </w:rPr>
        <w:t xml:space="preserve"> course </w:t>
      </w:r>
      <w:r w:rsidR="00875ECC" w:rsidRPr="00507C64">
        <w:rPr>
          <w:rFonts w:asciiTheme="minorHAnsi" w:hAnsiTheme="minorHAnsi" w:cstheme="minorHAnsi"/>
          <w:color w:val="000000"/>
        </w:rPr>
        <w:t xml:space="preserve">a </w:t>
      </w:r>
      <w:r w:rsidR="00014522" w:rsidRPr="00507C64">
        <w:rPr>
          <w:rFonts w:asciiTheme="minorHAnsi" w:hAnsiTheme="minorHAnsi" w:cstheme="minorHAnsi"/>
          <w:color w:val="000000"/>
        </w:rPr>
        <w:t xml:space="preserve">offers </w:t>
      </w:r>
      <w:r w:rsidR="00875ECC" w:rsidRPr="00507C64">
        <w:rPr>
          <w:rFonts w:asciiTheme="minorHAnsi" w:hAnsiTheme="minorHAnsi" w:cstheme="minorHAnsi"/>
          <w:color w:val="000000"/>
        </w:rPr>
        <w:t>an intensive training route into the acting profession for postgraduates.</w:t>
      </w:r>
    </w:p>
    <w:p w14:paraId="2C766FB8" w14:textId="77777777" w:rsidR="00507C64" w:rsidRPr="00507C64" w:rsidRDefault="00507C64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A2FC8F" w14:textId="4D7E1390" w:rsidR="000F4BA8" w:rsidRPr="00507C64" w:rsidRDefault="000F4BA8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>We also offer part-time and short courses throughout the year for aspiring actors and writers.</w:t>
      </w:r>
    </w:p>
    <w:p w14:paraId="234A08B0" w14:textId="64058AFF" w:rsidR="00507C64" w:rsidRPr="00507C64" w:rsidRDefault="006E12C3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>DSL</w:t>
      </w:r>
      <w:r w:rsidR="000F4BA8" w:rsidRPr="00507C64">
        <w:rPr>
          <w:rFonts w:asciiTheme="minorHAnsi" w:hAnsiTheme="minorHAnsi" w:cstheme="minorHAnsi"/>
          <w:color w:val="000000"/>
        </w:rPr>
        <w:t xml:space="preserve"> is a founding </w:t>
      </w:r>
      <w:r w:rsidR="009E73FC" w:rsidRPr="00507C64">
        <w:rPr>
          <w:rFonts w:asciiTheme="minorHAnsi" w:hAnsiTheme="minorHAnsi" w:cstheme="minorHAnsi"/>
          <w:color w:val="000000"/>
        </w:rPr>
        <w:t>partner</w:t>
      </w:r>
      <w:r w:rsidR="000F4BA8" w:rsidRPr="00507C64">
        <w:rPr>
          <w:rFonts w:asciiTheme="minorHAnsi" w:hAnsiTheme="minorHAnsi" w:cstheme="minorHAnsi"/>
          <w:color w:val="000000"/>
        </w:rPr>
        <w:t xml:space="preserve"> of the </w:t>
      </w:r>
      <w:hyperlink r:id="rId10" w:tgtFrame="_blank" w:history="1">
        <w:r w:rsidR="000F4BA8" w:rsidRPr="00507C64">
          <w:rPr>
            <w:rStyle w:val="Hyperlink"/>
            <w:rFonts w:asciiTheme="minorHAnsi" w:hAnsiTheme="minorHAnsi" w:cstheme="minorHAnsi"/>
            <w:color w:val="007CC2"/>
          </w:rPr>
          <w:t>Federation of Drama Schools</w:t>
        </w:r>
      </w:hyperlink>
      <w:r w:rsidR="000F4BA8" w:rsidRPr="00507C64">
        <w:rPr>
          <w:rFonts w:asciiTheme="minorHAnsi" w:hAnsiTheme="minorHAnsi" w:cstheme="minorHAnsi"/>
          <w:color w:val="000000"/>
        </w:rPr>
        <w:t xml:space="preserve">, </w:t>
      </w:r>
      <w:r w:rsidR="009E73FC" w:rsidRPr="00507C64">
        <w:rPr>
          <w:rFonts w:asciiTheme="minorHAnsi" w:hAnsiTheme="minorHAnsi" w:cstheme="minorHAnsi"/>
          <w:color w:val="000000"/>
        </w:rPr>
        <w:t xml:space="preserve">and is </w:t>
      </w:r>
      <w:r w:rsidR="000F4BA8" w:rsidRPr="00507C64">
        <w:rPr>
          <w:rFonts w:asciiTheme="minorHAnsi" w:hAnsiTheme="minorHAnsi" w:cstheme="minorHAnsi"/>
          <w:color w:val="000000"/>
        </w:rPr>
        <w:t>accredited by the </w:t>
      </w:r>
      <w:hyperlink r:id="rId11" w:tgtFrame="_blank" w:history="1">
        <w:r w:rsidR="000F4BA8" w:rsidRPr="00507C64">
          <w:rPr>
            <w:rStyle w:val="Hyperlink"/>
            <w:rFonts w:asciiTheme="minorHAnsi" w:hAnsiTheme="minorHAnsi" w:cstheme="minorHAnsi"/>
            <w:color w:val="007CC2"/>
          </w:rPr>
          <w:t>CDMT </w:t>
        </w:r>
      </w:hyperlink>
      <w:r w:rsidR="009E73FC" w:rsidRPr="00507C64">
        <w:rPr>
          <w:rFonts w:asciiTheme="minorHAnsi" w:hAnsiTheme="minorHAnsi" w:cstheme="minorHAnsi"/>
          <w:color w:val="000000"/>
        </w:rPr>
        <w:t xml:space="preserve">and </w:t>
      </w:r>
      <w:r w:rsidR="000F4BA8" w:rsidRPr="00507C64">
        <w:rPr>
          <w:rFonts w:asciiTheme="minorHAnsi" w:hAnsiTheme="minorHAnsi" w:cstheme="minorHAnsi"/>
          <w:color w:val="000000"/>
        </w:rPr>
        <w:t>inspected by Ofsted</w:t>
      </w:r>
      <w:r w:rsidR="009E73FC" w:rsidRPr="00507C64">
        <w:rPr>
          <w:rFonts w:asciiTheme="minorHAnsi" w:hAnsiTheme="minorHAnsi" w:cstheme="minorHAnsi"/>
          <w:color w:val="000000"/>
        </w:rPr>
        <w:t>.</w:t>
      </w:r>
      <w:r w:rsidR="000F4BA8" w:rsidRPr="00507C64">
        <w:rPr>
          <w:rFonts w:asciiTheme="minorHAnsi" w:hAnsiTheme="minorHAnsi" w:cstheme="minorHAnsi"/>
          <w:color w:val="000000"/>
        </w:rPr>
        <w:t xml:space="preserve"> </w:t>
      </w:r>
    </w:p>
    <w:p w14:paraId="1C482ABD" w14:textId="0AD26708" w:rsidR="00507C64" w:rsidRPr="00507C64" w:rsidRDefault="008D4A0B" w:rsidP="008D4A0B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 w:rsidRPr="008D4A0B">
        <w:rPr>
          <w:rFonts w:asciiTheme="minorHAnsi" w:hAnsiTheme="minorHAnsi" w:cstheme="minorHAnsi"/>
          <w:color w:val="000000"/>
        </w:rPr>
        <w:t xml:space="preserve">The student body numbers in total </w:t>
      </w:r>
      <w:r w:rsidR="00791C98">
        <w:rPr>
          <w:rFonts w:asciiTheme="minorHAnsi" w:hAnsiTheme="minorHAnsi" w:cstheme="minorHAnsi"/>
          <w:color w:val="000000"/>
        </w:rPr>
        <w:t>around</w:t>
      </w:r>
      <w:r w:rsidRPr="008D4A0B">
        <w:rPr>
          <w:rFonts w:asciiTheme="minorHAnsi" w:hAnsiTheme="minorHAnsi" w:cstheme="minorHAnsi"/>
          <w:color w:val="000000"/>
        </w:rPr>
        <w:t xml:space="preserve"> 180 students. Teaching is primarily delivered </w:t>
      </w:r>
      <w:r w:rsidR="00791C98">
        <w:rPr>
          <w:rFonts w:asciiTheme="minorHAnsi" w:hAnsiTheme="minorHAnsi" w:cstheme="minorHAnsi"/>
          <w:color w:val="000000"/>
        </w:rPr>
        <w:t xml:space="preserve">at </w:t>
      </w:r>
      <w:r w:rsidRPr="008D4A0B">
        <w:rPr>
          <w:rFonts w:asciiTheme="minorHAnsi" w:hAnsiTheme="minorHAnsi" w:cstheme="minorHAnsi"/>
          <w:color w:val="000000"/>
        </w:rPr>
        <w:t>sites across</w:t>
      </w:r>
      <w:r>
        <w:rPr>
          <w:rFonts w:asciiTheme="minorHAnsi" w:hAnsiTheme="minorHAnsi" w:cstheme="minorHAnsi"/>
          <w:color w:val="000000"/>
        </w:rPr>
        <w:t xml:space="preserve"> </w:t>
      </w:r>
      <w:r w:rsidRPr="008D4A0B">
        <w:rPr>
          <w:rFonts w:asciiTheme="minorHAnsi" w:hAnsiTheme="minorHAnsi" w:cstheme="minorHAnsi"/>
          <w:color w:val="000000"/>
        </w:rPr>
        <w:t>Ealing including Grange Court, DSL’s principal site. DSL values the individual attention 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8D4A0B">
        <w:rPr>
          <w:rFonts w:asciiTheme="minorHAnsi" w:hAnsiTheme="minorHAnsi" w:cstheme="minorHAnsi"/>
          <w:color w:val="000000"/>
        </w:rPr>
        <w:t>comparatively small class sizes and year groups can offer students</w:t>
      </w:r>
      <w:r>
        <w:rPr>
          <w:rFonts w:asciiTheme="minorHAnsi" w:hAnsiTheme="minorHAnsi" w:cstheme="minorHAnsi"/>
          <w:color w:val="000000"/>
        </w:rPr>
        <w:t>.</w:t>
      </w:r>
    </w:p>
    <w:p w14:paraId="41A909D0" w14:textId="449610D7" w:rsidR="00875ECC" w:rsidRPr="00507C64" w:rsidRDefault="006E12C3" w:rsidP="00507C6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color w:val="000000"/>
        </w:rPr>
        <w:t>DSL is committed to</w:t>
      </w:r>
      <w:r w:rsidR="00875ECC" w:rsidRPr="00507C64">
        <w:rPr>
          <w:rFonts w:asciiTheme="minorHAnsi" w:hAnsiTheme="minorHAnsi" w:cstheme="minorHAnsi"/>
          <w:color w:val="000000"/>
        </w:rPr>
        <w:t xml:space="preserve"> valuing and fostering a</w:t>
      </w:r>
      <w:r w:rsidRPr="00507C64">
        <w:rPr>
          <w:rFonts w:asciiTheme="minorHAnsi" w:hAnsiTheme="minorHAnsi" w:cstheme="minorHAnsi"/>
          <w:color w:val="000000"/>
        </w:rPr>
        <w:t>n equal,</w:t>
      </w:r>
      <w:r w:rsidR="00875ECC" w:rsidRPr="00507C64">
        <w:rPr>
          <w:rFonts w:asciiTheme="minorHAnsi" w:hAnsiTheme="minorHAnsi" w:cstheme="minorHAnsi"/>
          <w:color w:val="000000"/>
        </w:rPr>
        <w:t xml:space="preserve"> diverse and inclusive learning community, where considerations of widening participation</w:t>
      </w:r>
      <w:r w:rsidRPr="00507C64">
        <w:rPr>
          <w:rFonts w:asciiTheme="minorHAnsi" w:hAnsiTheme="minorHAnsi" w:cstheme="minorHAnsi"/>
          <w:color w:val="000000"/>
        </w:rPr>
        <w:t xml:space="preserve"> and representation across all staff and students</w:t>
      </w:r>
      <w:r w:rsidR="00875ECC" w:rsidRPr="00507C64">
        <w:rPr>
          <w:rFonts w:asciiTheme="minorHAnsi" w:hAnsiTheme="minorHAnsi" w:cstheme="minorHAnsi"/>
          <w:color w:val="000000"/>
        </w:rPr>
        <w:t xml:space="preserve"> inform </w:t>
      </w:r>
      <w:r w:rsidRPr="00507C64">
        <w:rPr>
          <w:rFonts w:asciiTheme="minorHAnsi" w:hAnsiTheme="minorHAnsi" w:cstheme="minorHAnsi"/>
          <w:color w:val="000000"/>
        </w:rPr>
        <w:t>our</w:t>
      </w:r>
      <w:r w:rsidR="00875ECC" w:rsidRPr="00507C64">
        <w:rPr>
          <w:rFonts w:asciiTheme="minorHAnsi" w:hAnsiTheme="minorHAnsi" w:cstheme="minorHAnsi"/>
          <w:color w:val="000000"/>
        </w:rPr>
        <w:t xml:space="preserve"> activities and strategies, shape our processes and practices and </w:t>
      </w:r>
      <w:r w:rsidRPr="00507C64">
        <w:rPr>
          <w:rFonts w:asciiTheme="minorHAnsi" w:hAnsiTheme="minorHAnsi" w:cstheme="minorHAnsi"/>
          <w:color w:val="000000"/>
        </w:rPr>
        <w:t>centralise these values</w:t>
      </w:r>
      <w:r w:rsidR="00875ECC" w:rsidRPr="00507C64">
        <w:rPr>
          <w:rFonts w:asciiTheme="minorHAnsi" w:hAnsiTheme="minorHAnsi" w:cstheme="minorHAnsi"/>
          <w:color w:val="000000"/>
        </w:rPr>
        <w:t xml:space="preserve"> as </w:t>
      </w:r>
      <w:r w:rsidRPr="00507C64">
        <w:rPr>
          <w:rFonts w:asciiTheme="minorHAnsi" w:hAnsiTheme="minorHAnsi" w:cstheme="minorHAnsi"/>
          <w:color w:val="000000"/>
        </w:rPr>
        <w:t>intrinsic</w:t>
      </w:r>
      <w:r w:rsidR="00875ECC" w:rsidRPr="00507C64">
        <w:rPr>
          <w:rFonts w:asciiTheme="minorHAnsi" w:hAnsiTheme="minorHAnsi" w:cstheme="minorHAnsi"/>
          <w:color w:val="000000"/>
        </w:rPr>
        <w:t xml:space="preserve"> to the </w:t>
      </w:r>
      <w:r w:rsidRPr="00507C64">
        <w:rPr>
          <w:rFonts w:asciiTheme="minorHAnsi" w:hAnsiTheme="minorHAnsi" w:cstheme="minorHAnsi"/>
          <w:color w:val="000000"/>
        </w:rPr>
        <w:t xml:space="preserve">ethos and </w:t>
      </w:r>
      <w:r w:rsidR="00875ECC" w:rsidRPr="00507C64">
        <w:rPr>
          <w:rFonts w:asciiTheme="minorHAnsi" w:hAnsiTheme="minorHAnsi" w:cstheme="minorHAnsi"/>
          <w:color w:val="000000"/>
        </w:rPr>
        <w:t xml:space="preserve">success of the </w:t>
      </w:r>
      <w:r w:rsidRPr="00507C64">
        <w:rPr>
          <w:rFonts w:asciiTheme="minorHAnsi" w:hAnsiTheme="minorHAnsi" w:cstheme="minorHAnsi"/>
          <w:color w:val="000000"/>
        </w:rPr>
        <w:t>institution</w:t>
      </w:r>
      <w:r w:rsidR="00875ECC" w:rsidRPr="00507C64">
        <w:rPr>
          <w:rFonts w:asciiTheme="minorHAnsi" w:hAnsiTheme="minorHAnsi" w:cstheme="minorHAnsi"/>
          <w:color w:val="000000"/>
        </w:rPr>
        <w:t>.</w:t>
      </w:r>
      <w:r w:rsidRPr="00507C64">
        <w:rPr>
          <w:rFonts w:asciiTheme="minorHAnsi" w:hAnsiTheme="minorHAnsi" w:cstheme="minorHAnsi"/>
          <w:color w:val="000000"/>
        </w:rPr>
        <w:t xml:space="preserve"> We welcome applications from the Global majority, those with disabilities and from other under -represented groups.</w:t>
      </w:r>
    </w:p>
    <w:p w14:paraId="14806537" w14:textId="260B0204" w:rsidR="00875ECC" w:rsidRPr="00507C64" w:rsidRDefault="00875ECC" w:rsidP="000F4BA8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</w:rPr>
      </w:pPr>
      <w:r w:rsidRPr="00507C64">
        <w:rPr>
          <w:rFonts w:asciiTheme="minorHAnsi" w:hAnsiTheme="minorHAnsi" w:cstheme="minorHAnsi"/>
          <w:i/>
          <w:iCs/>
          <w:color w:val="414042"/>
          <w:spacing w:val="3"/>
          <w:sz w:val="23"/>
          <w:szCs w:val="23"/>
          <w:shd w:val="clear" w:color="auto" w:fill="FFFFFF"/>
        </w:rPr>
        <w:t>.</w:t>
      </w:r>
    </w:p>
    <w:p w14:paraId="7DAD6A31" w14:textId="77777777" w:rsidR="000F4BA8" w:rsidRDefault="000F4BA8" w:rsidP="000F4BA8">
      <w:pPr>
        <w:pStyle w:val="NormalWeb"/>
        <w:shd w:val="clear" w:color="auto" w:fill="FFFFFF"/>
        <w:spacing w:before="0" w:beforeAutospacing="0" w:after="225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14:paraId="40CF7A88" w14:textId="25951F47" w:rsidR="006E12C3" w:rsidRDefault="006E12C3" w:rsidP="006E12C3">
      <w:pPr>
        <w:spacing w:after="0"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APPLICATION PROCESS FOR </w:t>
      </w:r>
    </w:p>
    <w:p w14:paraId="26A667C1" w14:textId="77777777" w:rsidR="003F40B7" w:rsidRDefault="003F40B7" w:rsidP="00BF1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4EA7E8B" w14:textId="616AC809" w:rsidR="00BF12BB" w:rsidRPr="008D4A0B" w:rsidRDefault="008D4A0B" w:rsidP="00BF1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D4A0B">
        <w:rPr>
          <w:rFonts w:asciiTheme="minorHAnsi" w:hAnsiTheme="minorHAnsi" w:cstheme="minorHAnsi"/>
          <w:b/>
          <w:bCs/>
          <w:color w:val="000000"/>
        </w:rPr>
        <w:t xml:space="preserve">SUBJECT LEAD </w:t>
      </w:r>
      <w:r w:rsidR="00335838">
        <w:rPr>
          <w:rFonts w:asciiTheme="minorHAnsi" w:hAnsiTheme="minorHAnsi" w:cstheme="minorHAnsi"/>
          <w:b/>
          <w:bCs/>
          <w:color w:val="000000"/>
        </w:rPr>
        <w:t>AUDIO</w:t>
      </w:r>
      <w:r w:rsidRPr="008D4A0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6249E75" w14:textId="77777777" w:rsidR="00BF12BB" w:rsidRDefault="00BF12BB" w:rsidP="00BF1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A8460C" w14:textId="11039EB0" w:rsidR="00BF12BB" w:rsidRPr="00736AB8" w:rsidRDefault="00BF12BB" w:rsidP="00BF1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736AB8">
        <w:rPr>
          <w:rFonts w:asciiTheme="minorHAnsi" w:hAnsiTheme="minorHAnsi" w:cstheme="minorHAnsi"/>
          <w:b/>
          <w:bCs/>
          <w:color w:val="000000"/>
        </w:rPr>
        <w:t>FIRST ROUND</w:t>
      </w:r>
    </w:p>
    <w:p w14:paraId="52EB8DA5" w14:textId="238371E0" w:rsidR="00BF12BB" w:rsidRDefault="00BF12BB" w:rsidP="00BF1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PLEASE SUBMIT</w:t>
      </w:r>
      <w:r w:rsidR="00736AB8">
        <w:rPr>
          <w:rFonts w:asciiTheme="minorHAnsi" w:hAnsiTheme="minorHAnsi" w:cstheme="minorHAnsi"/>
          <w:color w:val="000000"/>
        </w:rPr>
        <w:t xml:space="preserve"> via email, PDFs of the following</w:t>
      </w:r>
      <w:r>
        <w:rPr>
          <w:rFonts w:asciiTheme="minorHAnsi" w:hAnsiTheme="minorHAnsi" w:cstheme="minorHAnsi"/>
          <w:color w:val="000000"/>
        </w:rPr>
        <w:t>:</w:t>
      </w:r>
    </w:p>
    <w:p w14:paraId="038177B0" w14:textId="6E5CA735" w:rsidR="00BF12BB" w:rsidRDefault="00BF12BB" w:rsidP="00736A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Application form</w:t>
      </w:r>
    </w:p>
    <w:p w14:paraId="73878D8B" w14:textId="079DE8FA" w:rsidR="00BF12BB" w:rsidRDefault="00BF12BB" w:rsidP="00736A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Covering letter</w:t>
      </w:r>
      <w:r w:rsidR="00556F1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outlining how your skills and experience match the person specification in conjunction with the role description</w:t>
      </w:r>
      <w:r w:rsidR="00556F14">
        <w:rPr>
          <w:rFonts w:asciiTheme="minorHAnsi" w:hAnsiTheme="minorHAnsi" w:cstheme="minorHAnsi"/>
          <w:color w:val="000000"/>
        </w:rPr>
        <w:t xml:space="preserve"> supplied in this application pack</w:t>
      </w:r>
      <w:r>
        <w:rPr>
          <w:rFonts w:asciiTheme="minorHAnsi" w:hAnsiTheme="minorHAnsi" w:cstheme="minorHAnsi"/>
          <w:color w:val="000000"/>
        </w:rPr>
        <w:t>.</w:t>
      </w:r>
    </w:p>
    <w:p w14:paraId="5E59CD3D" w14:textId="5E76666B" w:rsidR="00BF12BB" w:rsidRDefault="00BF12BB" w:rsidP="00736A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 to date CV</w:t>
      </w:r>
    </w:p>
    <w:p w14:paraId="7F43EF22" w14:textId="23309B5A" w:rsidR="008D4A0B" w:rsidRDefault="008D4A0B" w:rsidP="00736A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EDI monitoring form</w:t>
      </w:r>
    </w:p>
    <w:p w14:paraId="0144B8ED" w14:textId="44771EC9" w:rsidR="00736AB8" w:rsidRDefault="00736AB8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9ED139" w14:textId="4E80F13E" w:rsidR="003F40B7" w:rsidRDefault="003F40B7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Please include in the email subject the position for which you are applying.</w:t>
      </w:r>
    </w:p>
    <w:p w14:paraId="43B3AE11" w14:textId="77777777" w:rsidR="003F40B7" w:rsidRDefault="003F40B7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8E4D1D3" w14:textId="2D6E69B7" w:rsidR="00736AB8" w:rsidRDefault="00736AB8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736AB8">
        <w:rPr>
          <w:rFonts w:asciiTheme="minorHAnsi" w:hAnsiTheme="minorHAnsi" w:cstheme="minorHAnsi"/>
          <w:b/>
          <w:bCs/>
          <w:color w:val="000000"/>
        </w:rPr>
        <w:t xml:space="preserve">Deadline: </w:t>
      </w:r>
      <w:r w:rsidR="00510709">
        <w:rPr>
          <w:rFonts w:asciiTheme="minorHAnsi" w:hAnsiTheme="minorHAnsi" w:cstheme="minorHAnsi"/>
          <w:b/>
          <w:bCs/>
          <w:color w:val="000000"/>
        </w:rPr>
        <w:t>2</w:t>
      </w:r>
      <w:r w:rsidR="00837DCC">
        <w:rPr>
          <w:rFonts w:asciiTheme="minorHAnsi" w:hAnsiTheme="minorHAnsi" w:cstheme="minorHAnsi"/>
          <w:b/>
          <w:bCs/>
          <w:color w:val="000000"/>
        </w:rPr>
        <w:t>0</w:t>
      </w:r>
      <w:r w:rsidR="00DD6447" w:rsidRPr="00DD6447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DD644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10709">
        <w:rPr>
          <w:rFonts w:asciiTheme="minorHAnsi" w:hAnsiTheme="minorHAnsi" w:cstheme="minorHAnsi"/>
          <w:b/>
          <w:bCs/>
          <w:color w:val="000000"/>
        </w:rPr>
        <w:t>MAY</w:t>
      </w:r>
      <w:r w:rsidRPr="00736AB8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837DCC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D4A0B">
        <w:rPr>
          <w:rFonts w:asciiTheme="minorHAnsi" w:hAnsiTheme="minorHAnsi" w:cstheme="minorHAnsi"/>
          <w:b/>
          <w:bCs/>
          <w:color w:val="000000"/>
        </w:rPr>
        <w:t>MIDDAY</w:t>
      </w:r>
    </w:p>
    <w:p w14:paraId="14FDB496" w14:textId="77777777" w:rsidR="0035006A" w:rsidRDefault="0035006A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47E0CFB6" w14:textId="6E8CE32F" w:rsidR="00736AB8" w:rsidRDefault="00736AB8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All applications received will receive an acknowledgement of safe submission.</w:t>
      </w:r>
    </w:p>
    <w:p w14:paraId="1C10FB75" w14:textId="10AA4104" w:rsidR="00556F14" w:rsidRDefault="008D4A0B" w:rsidP="008D4A0B">
      <w:pPr>
        <w:pStyle w:val="NormalWeb"/>
        <w:shd w:val="clear" w:color="auto" w:fill="FFFFFF"/>
        <w:spacing w:after="0"/>
        <w:rPr>
          <w:rFonts w:asciiTheme="minorHAnsi" w:hAnsiTheme="minorHAnsi" w:cstheme="minorHAnsi"/>
          <w:b/>
          <w:bCs/>
          <w:color w:val="000000"/>
        </w:rPr>
      </w:pPr>
      <w:r w:rsidRPr="008D4A0B">
        <w:rPr>
          <w:rFonts w:asciiTheme="minorHAnsi" w:hAnsiTheme="minorHAnsi" w:cstheme="minorHAnsi"/>
          <w:b/>
          <w:bCs/>
          <w:color w:val="000000"/>
        </w:rPr>
        <w:t>Applications will be reviewed by members of the DSL core staff team who will adjudicate the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D4A0B">
        <w:rPr>
          <w:rFonts w:asciiTheme="minorHAnsi" w:hAnsiTheme="minorHAnsi" w:cstheme="minorHAnsi"/>
          <w:b/>
          <w:bCs/>
          <w:color w:val="000000"/>
        </w:rPr>
        <w:t>applications on the basis of the specification criteria included in this pack, and consider how your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D4A0B">
        <w:rPr>
          <w:rFonts w:asciiTheme="minorHAnsi" w:hAnsiTheme="minorHAnsi" w:cstheme="minorHAnsi"/>
          <w:b/>
          <w:bCs/>
          <w:color w:val="000000"/>
        </w:rPr>
        <w:t>skills and experience as outlined in your letter match the specification and the duties of the role. 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D4A0B">
        <w:rPr>
          <w:rFonts w:asciiTheme="minorHAnsi" w:hAnsiTheme="minorHAnsi" w:cstheme="minorHAnsi"/>
          <w:b/>
          <w:bCs/>
          <w:color w:val="000000"/>
        </w:rPr>
        <w:t>short list will be drawn up by the staff panel with representation from a range of disciplines.</w:t>
      </w:r>
    </w:p>
    <w:p w14:paraId="4D11E8A2" w14:textId="50DE8142" w:rsidR="00556F14" w:rsidRDefault="00556F14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SHORT LIST</w:t>
      </w:r>
    </w:p>
    <w:p w14:paraId="03119F2A" w14:textId="35816940" w:rsidR="00556F14" w:rsidRPr="006361CF" w:rsidRDefault="001E7C42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4A0B">
        <w:rPr>
          <w:rFonts w:asciiTheme="minorHAnsi" w:hAnsiTheme="minorHAnsi" w:cstheme="minorHAnsi"/>
          <w:color w:val="000000"/>
        </w:rPr>
        <w:t>Successful candidates will be invited to interview in person.</w:t>
      </w:r>
      <w:r w:rsidR="001B565F">
        <w:rPr>
          <w:rFonts w:asciiTheme="minorHAnsi" w:hAnsiTheme="minorHAnsi" w:cstheme="minorHAnsi"/>
          <w:color w:val="000000"/>
        </w:rPr>
        <w:t xml:space="preserve"> </w:t>
      </w:r>
    </w:p>
    <w:p w14:paraId="6E84E09F" w14:textId="7AAA3935" w:rsidR="001E7C42" w:rsidRDefault="001E7C42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ED6DB36" w14:textId="45654FDB" w:rsidR="001E7C42" w:rsidRPr="00736AB8" w:rsidRDefault="001E7C42" w:rsidP="00736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SECOND ROUND- INTERVIEW </w:t>
      </w:r>
      <w:r w:rsidRPr="008D4A0B">
        <w:rPr>
          <w:rFonts w:asciiTheme="minorHAnsi" w:hAnsiTheme="minorHAnsi" w:cstheme="minorHAnsi"/>
          <w:b/>
          <w:bCs/>
          <w:color w:val="000000"/>
        </w:rPr>
        <w:t>AND TEACHING/PRACTICE</w:t>
      </w:r>
    </w:p>
    <w:p w14:paraId="59F66D3E" w14:textId="337952E0" w:rsidR="008D4A0B" w:rsidRPr="008D4A0B" w:rsidRDefault="008D4A0B" w:rsidP="008D4A0B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 w:rsidRPr="008D4A0B">
        <w:rPr>
          <w:rFonts w:asciiTheme="minorHAnsi" w:hAnsiTheme="minorHAnsi" w:cstheme="minorHAnsi"/>
          <w:color w:val="000000"/>
        </w:rPr>
        <w:t>Short list candidates will be invited to interview in person and to work with students in a sample</w:t>
      </w:r>
      <w:r>
        <w:rPr>
          <w:rFonts w:asciiTheme="minorHAnsi" w:hAnsiTheme="minorHAnsi" w:cstheme="minorHAnsi"/>
          <w:color w:val="000000"/>
        </w:rPr>
        <w:t xml:space="preserve"> </w:t>
      </w:r>
      <w:r w:rsidRPr="008D4A0B">
        <w:rPr>
          <w:rFonts w:asciiTheme="minorHAnsi" w:hAnsiTheme="minorHAnsi" w:cstheme="minorHAnsi"/>
          <w:color w:val="000000"/>
        </w:rPr>
        <w:t>session.</w:t>
      </w:r>
    </w:p>
    <w:p w14:paraId="23D937C3" w14:textId="084634AA" w:rsidR="008D4A0B" w:rsidRPr="008D4A0B" w:rsidRDefault="008D4A0B" w:rsidP="008D4A0B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/>
        </w:rPr>
      </w:pPr>
      <w:r w:rsidRPr="008D4A0B">
        <w:rPr>
          <w:rFonts w:asciiTheme="minorHAnsi" w:hAnsiTheme="minorHAnsi" w:cstheme="minorHAnsi"/>
          <w:color w:val="000000"/>
        </w:rPr>
        <w:t>A session brief and sample course documentation will be sent to inform the session development 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8D4A0B">
        <w:rPr>
          <w:rFonts w:asciiTheme="minorHAnsi" w:hAnsiTheme="minorHAnsi" w:cstheme="minorHAnsi"/>
          <w:color w:val="000000"/>
        </w:rPr>
        <w:t>you will also be asked to discuss this in interview.</w:t>
      </w:r>
    </w:p>
    <w:p w14:paraId="14D7E639" w14:textId="77777777" w:rsidR="00795496" w:rsidRDefault="00795496" w:rsidP="00795496">
      <w:pPr>
        <w:rPr>
          <w:b/>
          <w:bCs/>
        </w:rPr>
      </w:pPr>
      <w:r>
        <w:rPr>
          <w:b/>
          <w:bCs/>
        </w:rPr>
        <w:t>If successful, the offer will be subject to satisfactory references, right to work and enhanced DBS by the Disclosure and Baring service.</w:t>
      </w:r>
    </w:p>
    <w:p w14:paraId="39A7DC85" w14:textId="77777777" w:rsidR="00795496" w:rsidRDefault="00795496" w:rsidP="00795496">
      <w:pPr>
        <w:rPr>
          <w:b/>
          <w:bCs/>
        </w:rPr>
      </w:pPr>
      <w:r>
        <w:rPr>
          <w:b/>
          <w:bCs/>
        </w:rPr>
        <w:t xml:space="preserve">Candidates must be able to demonstrate their eligibility to work in the UK in accordance with the Immigration, Asylum and Nationality Act 2006. </w:t>
      </w:r>
    </w:p>
    <w:p w14:paraId="77C39C8D" w14:textId="77777777" w:rsidR="00795496" w:rsidRDefault="00795496" w:rsidP="00795496">
      <w:pPr>
        <w:rPr>
          <w:b/>
          <w:bCs/>
        </w:rPr>
      </w:pPr>
      <w:r>
        <w:rPr>
          <w:b/>
          <w:bCs/>
        </w:rPr>
        <w:t xml:space="preserve">This position does not meet the Drama Studio London criteria for Skilled Worker sponsorship. </w:t>
      </w:r>
    </w:p>
    <w:p w14:paraId="699179F9" w14:textId="15A21B46" w:rsidR="006361CF" w:rsidRDefault="008D4A0B" w:rsidP="008D4A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4A0B">
        <w:rPr>
          <w:rFonts w:asciiTheme="minorHAnsi" w:hAnsiTheme="minorHAnsi" w:cstheme="minorHAnsi"/>
          <w:color w:val="000000"/>
        </w:rPr>
        <w:t>Unsuccessful candidates who attended interviews will receive a notification via email</w:t>
      </w:r>
    </w:p>
    <w:p w14:paraId="7C71AEA1" w14:textId="77777777" w:rsidR="00CB2CA9" w:rsidRPr="00507C64" w:rsidRDefault="00CB2CA9" w:rsidP="00BF1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4DD9AA4" w14:textId="24827A18" w:rsidR="00507C64" w:rsidRDefault="00507C64" w:rsidP="006E12C3">
      <w:pPr>
        <w:spacing w:after="0" w:line="240" w:lineRule="auto"/>
        <w:rPr>
          <w:sz w:val="36"/>
          <w:szCs w:val="36"/>
          <w:lang w:val="en-US"/>
        </w:rPr>
      </w:pPr>
    </w:p>
    <w:p w14:paraId="3C92AF81" w14:textId="77777777" w:rsidR="00507C64" w:rsidRPr="00DC1FF8" w:rsidRDefault="00507C64" w:rsidP="006E12C3">
      <w:pPr>
        <w:spacing w:after="0" w:line="240" w:lineRule="auto"/>
        <w:rPr>
          <w:sz w:val="36"/>
          <w:szCs w:val="36"/>
          <w:lang w:val="en-US"/>
        </w:rPr>
      </w:pPr>
    </w:p>
    <w:p w14:paraId="42725037" w14:textId="77777777" w:rsidR="000F4BA8" w:rsidRPr="00BD3512" w:rsidRDefault="000F4BA8" w:rsidP="00BD3512">
      <w:pPr>
        <w:spacing w:after="0" w:line="240" w:lineRule="auto"/>
      </w:pPr>
    </w:p>
    <w:sectPr w:rsidR="000F4BA8" w:rsidRPr="00BD3512" w:rsidSect="00BD3512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779"/>
    <w:multiLevelType w:val="hybridMultilevel"/>
    <w:tmpl w:val="9E26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2C07"/>
    <w:multiLevelType w:val="multilevel"/>
    <w:tmpl w:val="AD1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02091"/>
    <w:multiLevelType w:val="hybridMultilevel"/>
    <w:tmpl w:val="46BAD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3B17"/>
    <w:multiLevelType w:val="hybridMultilevel"/>
    <w:tmpl w:val="5A56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44020"/>
    <w:multiLevelType w:val="hybridMultilevel"/>
    <w:tmpl w:val="EA86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2B"/>
    <w:rsid w:val="00014522"/>
    <w:rsid w:val="00017001"/>
    <w:rsid w:val="000265FD"/>
    <w:rsid w:val="0005087E"/>
    <w:rsid w:val="000864A0"/>
    <w:rsid w:val="00095581"/>
    <w:rsid w:val="000B3284"/>
    <w:rsid w:val="000C2B0D"/>
    <w:rsid w:val="000F4BA8"/>
    <w:rsid w:val="001504F2"/>
    <w:rsid w:val="00152229"/>
    <w:rsid w:val="0017243E"/>
    <w:rsid w:val="001B565F"/>
    <w:rsid w:val="001E76EE"/>
    <w:rsid w:val="001E7C42"/>
    <w:rsid w:val="0020113D"/>
    <w:rsid w:val="00226B58"/>
    <w:rsid w:val="002663D0"/>
    <w:rsid w:val="002946AD"/>
    <w:rsid w:val="002951C0"/>
    <w:rsid w:val="002B5BEF"/>
    <w:rsid w:val="002C0B3E"/>
    <w:rsid w:val="002E4D0E"/>
    <w:rsid w:val="002F30EC"/>
    <w:rsid w:val="00300A09"/>
    <w:rsid w:val="00305ABD"/>
    <w:rsid w:val="003352E5"/>
    <w:rsid w:val="00335838"/>
    <w:rsid w:val="0035006A"/>
    <w:rsid w:val="003A3BB8"/>
    <w:rsid w:val="003A5600"/>
    <w:rsid w:val="003B6B6C"/>
    <w:rsid w:val="003D22C2"/>
    <w:rsid w:val="003F40B7"/>
    <w:rsid w:val="004002DA"/>
    <w:rsid w:val="004137D9"/>
    <w:rsid w:val="004660FF"/>
    <w:rsid w:val="00496905"/>
    <w:rsid w:val="00496A82"/>
    <w:rsid w:val="004D2740"/>
    <w:rsid w:val="004D362A"/>
    <w:rsid w:val="00500FA8"/>
    <w:rsid w:val="00501C16"/>
    <w:rsid w:val="00507C64"/>
    <w:rsid w:val="00510709"/>
    <w:rsid w:val="005111C2"/>
    <w:rsid w:val="005432E3"/>
    <w:rsid w:val="00556F14"/>
    <w:rsid w:val="00577CCA"/>
    <w:rsid w:val="0058082B"/>
    <w:rsid w:val="005B03CC"/>
    <w:rsid w:val="005B11D9"/>
    <w:rsid w:val="006361CF"/>
    <w:rsid w:val="0064739C"/>
    <w:rsid w:val="00656747"/>
    <w:rsid w:val="006728F1"/>
    <w:rsid w:val="006A7081"/>
    <w:rsid w:val="006B1682"/>
    <w:rsid w:val="006B5CF9"/>
    <w:rsid w:val="006E12C3"/>
    <w:rsid w:val="0070371B"/>
    <w:rsid w:val="00717BBE"/>
    <w:rsid w:val="00731FCB"/>
    <w:rsid w:val="00736AB8"/>
    <w:rsid w:val="00767CCE"/>
    <w:rsid w:val="00791C98"/>
    <w:rsid w:val="00794B5F"/>
    <w:rsid w:val="00795496"/>
    <w:rsid w:val="007B2687"/>
    <w:rsid w:val="007D73F7"/>
    <w:rsid w:val="007F353B"/>
    <w:rsid w:val="00837B0B"/>
    <w:rsid w:val="00837DCC"/>
    <w:rsid w:val="008518F7"/>
    <w:rsid w:val="0086011E"/>
    <w:rsid w:val="00875ECC"/>
    <w:rsid w:val="00883DAA"/>
    <w:rsid w:val="008A62E3"/>
    <w:rsid w:val="008A74F2"/>
    <w:rsid w:val="008B1A45"/>
    <w:rsid w:val="008B5EEC"/>
    <w:rsid w:val="008D4A0B"/>
    <w:rsid w:val="008E0BAA"/>
    <w:rsid w:val="008F3D43"/>
    <w:rsid w:val="0093447A"/>
    <w:rsid w:val="00946879"/>
    <w:rsid w:val="009857B7"/>
    <w:rsid w:val="009B1F4B"/>
    <w:rsid w:val="009E73FC"/>
    <w:rsid w:val="009F33DE"/>
    <w:rsid w:val="00A07171"/>
    <w:rsid w:val="00A3604F"/>
    <w:rsid w:val="00A568D5"/>
    <w:rsid w:val="00A83054"/>
    <w:rsid w:val="00A918E7"/>
    <w:rsid w:val="00AB7C54"/>
    <w:rsid w:val="00AE1568"/>
    <w:rsid w:val="00AE3D48"/>
    <w:rsid w:val="00B13733"/>
    <w:rsid w:val="00B53F5E"/>
    <w:rsid w:val="00B567E4"/>
    <w:rsid w:val="00B57F05"/>
    <w:rsid w:val="00B6219D"/>
    <w:rsid w:val="00B711BF"/>
    <w:rsid w:val="00B76D53"/>
    <w:rsid w:val="00B81CDC"/>
    <w:rsid w:val="00BA7DBF"/>
    <w:rsid w:val="00BC46FA"/>
    <w:rsid w:val="00BD0894"/>
    <w:rsid w:val="00BD3512"/>
    <w:rsid w:val="00BF12BB"/>
    <w:rsid w:val="00BF6AC5"/>
    <w:rsid w:val="00C157BB"/>
    <w:rsid w:val="00C34F65"/>
    <w:rsid w:val="00C351E0"/>
    <w:rsid w:val="00C92F97"/>
    <w:rsid w:val="00CA778D"/>
    <w:rsid w:val="00CB2CA9"/>
    <w:rsid w:val="00D55B53"/>
    <w:rsid w:val="00D9219C"/>
    <w:rsid w:val="00DC1FF8"/>
    <w:rsid w:val="00DD6447"/>
    <w:rsid w:val="00DF723B"/>
    <w:rsid w:val="00E208B4"/>
    <w:rsid w:val="00E34416"/>
    <w:rsid w:val="00E654C9"/>
    <w:rsid w:val="00E8206A"/>
    <w:rsid w:val="00E82A86"/>
    <w:rsid w:val="00E91CD7"/>
    <w:rsid w:val="00E94435"/>
    <w:rsid w:val="00EA2896"/>
    <w:rsid w:val="00EA2B44"/>
    <w:rsid w:val="00EB1E16"/>
    <w:rsid w:val="00EB20CF"/>
    <w:rsid w:val="00EC6408"/>
    <w:rsid w:val="00ED3EB5"/>
    <w:rsid w:val="00EE75B4"/>
    <w:rsid w:val="00F00A79"/>
    <w:rsid w:val="00F55490"/>
    <w:rsid w:val="00F561F4"/>
    <w:rsid w:val="00F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A5F4"/>
  <w15:chartTrackingRefBased/>
  <w15:docId w15:val="{8C892530-65CE-4D6C-AC1F-4AE8008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B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mt.org.uk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ederationofdramaschools.co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3844D675400408D6430571D0D9B97" ma:contentTypeVersion="15" ma:contentTypeDescription="Create a new document." ma:contentTypeScope="" ma:versionID="0d6f0f823acd02c7b7b53d0b5d900002">
  <xsd:schema xmlns:xsd="http://www.w3.org/2001/XMLSchema" xmlns:xs="http://www.w3.org/2001/XMLSchema" xmlns:p="http://schemas.microsoft.com/office/2006/metadata/properties" xmlns:ns2="e3f2a86e-d78f-47b9-a7ef-297e098ca221" xmlns:ns3="7f907b09-6b39-40ac-84c3-3a1091a869c1" targetNamespace="http://schemas.microsoft.com/office/2006/metadata/properties" ma:root="true" ma:fieldsID="6ed919a5f7b6ff0de2bd6fbc9706df4d" ns2:_="" ns3:_="">
    <xsd:import namespace="e3f2a86e-d78f-47b9-a7ef-297e098ca221"/>
    <xsd:import namespace="7f907b09-6b39-40ac-84c3-3a1091a86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a86e-d78f-47b9-a7ef-297e098c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491a64-8b7d-4fe6-bbef-9378dfbe2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07b09-6b39-40ac-84c3-3a1091a86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2e0688-f28f-49ad-84de-b7126cc86c93}" ma:internalName="TaxCatchAll" ma:showField="CatchAllData" ma:web="7f907b09-6b39-40ac-84c3-3a1091a86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07b09-6b39-40ac-84c3-3a1091a869c1" xsi:nil="true"/>
    <lcf76f155ced4ddcb4097134ff3c332f xmlns="e3f2a86e-d78f-47b9-a7ef-297e098ca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92861E-1AD3-4292-8B52-32084F85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0156A-98EB-4200-8293-F9F6D35D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2a86e-d78f-47b9-a7ef-297e098ca221"/>
    <ds:schemaRef ds:uri="7f907b09-6b39-40ac-84c3-3a1091a86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877B1-C1B6-4D19-87A2-1CFC3F3D0E99}">
  <ds:schemaRefs>
    <ds:schemaRef ds:uri="http://schemas.microsoft.com/office/2006/metadata/properties"/>
    <ds:schemaRef ds:uri="http://schemas.microsoft.com/office/infopath/2007/PartnerControls"/>
    <ds:schemaRef ds:uri="7f907b09-6b39-40ac-84c3-3a1091a869c1"/>
    <ds:schemaRef ds:uri="e3f2a86e-d78f-47b9-a7ef-297e098ca2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Stanley</dc:creator>
  <cp:keywords/>
  <dc:description/>
  <cp:lastModifiedBy>Carolyn Hartvigsen</cp:lastModifiedBy>
  <cp:revision>3</cp:revision>
  <dcterms:created xsi:type="dcterms:W3CDTF">2024-04-24T15:09:00Z</dcterms:created>
  <dcterms:modified xsi:type="dcterms:W3CDTF">2024-04-24T15:32:00Z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0x0101005D73844D675400408D6430571D0D9B97</vt:lpwstr>
  </property>
  <property fmtid="{D5CDD505-2E9C-101B-9397-08002B2CF9AE}" pid="3" name="Order">
    <vt:r8>415600</vt:r8>
  </property>
  <property fmtid="{D5CDD505-2E9C-101B-9397-08002B2CF9AE}" pid="4" name="MediaServiceImageTags">
    <vt:lpwstr/>
  </property>
</Properties>
</file>